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09" w:rsidRP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14B09">
        <w:rPr>
          <w:rFonts w:ascii="Times New Roman" w:hAnsi="Times New Roman" w:cs="Times New Roman"/>
          <w:b w:val="0"/>
          <w:sz w:val="24"/>
          <w:szCs w:val="24"/>
        </w:rPr>
        <w:t xml:space="preserve">остановлению Правительства 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4B09">
        <w:rPr>
          <w:rFonts w:ascii="Times New Roman" w:hAnsi="Times New Roman" w:cs="Times New Roman"/>
          <w:b w:val="0"/>
          <w:sz w:val="24"/>
          <w:szCs w:val="24"/>
        </w:rPr>
        <w:t>Ханты</w:t>
      </w:r>
      <w:r>
        <w:rPr>
          <w:rFonts w:ascii="Times New Roman" w:hAnsi="Times New Roman" w:cs="Times New Roman"/>
          <w:b w:val="0"/>
          <w:sz w:val="24"/>
          <w:szCs w:val="24"/>
        </w:rPr>
        <w:t>-Мансийского</w:t>
      </w:r>
    </w:p>
    <w:p w:rsid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</w:p>
    <w:p w:rsidR="00514B09" w:rsidRPr="00514B09" w:rsidRDefault="00514B09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27.12.2019 №535-п</w:t>
      </w: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III. Перечень заболеваний и состояний, оказание 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63D9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 xml:space="preserve"> при которых осуществляется бесплатно, и категории</w:t>
      </w:r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граждан, оказание медицинской помощи которым осуществляется</w:t>
      </w:r>
    </w:p>
    <w:p w:rsidR="00514B0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бесплатно</w:t>
      </w:r>
    </w:p>
    <w:p w:rsidR="002A138A" w:rsidRPr="008663D9" w:rsidRDefault="002A138A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ЧУЗ «КБ «РЖД-Медицина» г. Сургут»</w:t>
      </w:r>
    </w:p>
    <w:p w:rsidR="00514B09" w:rsidRPr="008663D9" w:rsidRDefault="00514B09" w:rsidP="00514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Гражданин имеет право </w:t>
      </w:r>
      <w:r w:rsidRPr="00514B09">
        <w:rPr>
          <w:rFonts w:ascii="Times New Roman" w:hAnsi="Times New Roman" w:cs="Times New Roman"/>
          <w:sz w:val="24"/>
          <w:szCs w:val="24"/>
        </w:rPr>
        <w:t xml:space="preserve">на бесплатное получение медицинской помощи по видам, формам и условиям ее оказания в соответствии с </w:t>
      </w:r>
      <w:hyperlink w:anchor="Par64" w:tooltip="II. Перечень видов, форм и условий предоставления" w:history="1">
        <w:r w:rsidRPr="00514B0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14B09"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>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(в соответствии с </w:t>
      </w:r>
      <w:hyperlink w:anchor="Par5091" w:tooltip="Целевые значения критериев доступности и качества" w:history="1">
        <w:r w:rsidRPr="00514B09">
          <w:rPr>
            <w:rFonts w:ascii="Times New Roman" w:hAnsi="Times New Roman" w:cs="Times New Roman"/>
            <w:sz w:val="24"/>
            <w:szCs w:val="24"/>
          </w:rPr>
          <w:t>таблицей 7</w:t>
        </w:r>
      </w:hyperlink>
      <w:r w:rsidRPr="008663D9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диспансеризацию определенных гру</w:t>
      </w:r>
      <w:proofErr w:type="gramStart"/>
      <w:r w:rsidRPr="008663D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8663D9">
        <w:rPr>
          <w:rFonts w:ascii="Times New Roman" w:hAnsi="Times New Roman" w:cs="Times New Roman"/>
          <w:sz w:val="24"/>
          <w:szCs w:val="24"/>
        </w:rPr>
        <w:t>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зубное протезирование отдельным категориям граждан в соответствии с законодательством автономного округа.</w:t>
      </w:r>
    </w:p>
    <w:p w:rsidR="0074155A" w:rsidRDefault="0074155A" w:rsidP="00514B09">
      <w:pPr>
        <w:spacing w:after="0" w:line="240" w:lineRule="auto"/>
      </w:pPr>
    </w:p>
    <w:sectPr w:rsidR="0074155A" w:rsidSect="00514B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B09"/>
    <w:rsid w:val="002A138A"/>
    <w:rsid w:val="00514B09"/>
    <w:rsid w:val="00607CE1"/>
    <w:rsid w:val="007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3</cp:revision>
  <cp:lastPrinted>2020-03-17T10:38:00Z</cp:lastPrinted>
  <dcterms:created xsi:type="dcterms:W3CDTF">2020-03-17T04:45:00Z</dcterms:created>
  <dcterms:modified xsi:type="dcterms:W3CDTF">2020-03-17T10:38:00Z</dcterms:modified>
</cp:coreProperties>
</file>